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附件1：</w:t>
      </w:r>
    </w:p>
    <w:p>
      <w:pPr>
        <w:jc w:val="center"/>
        <w:rPr>
          <w:rFonts w:hint="default" w:ascii="黑体" w:eastAsia="黑体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  <w:t>老师介绍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12700</wp:posOffset>
            </wp:positionV>
            <wp:extent cx="1532890" cy="2299970"/>
            <wp:effectExtent l="0" t="0" r="10160" b="5080"/>
            <wp:wrapSquare wrapText="bothSides"/>
            <wp:docPr id="2" name="图片 2" descr="C:/Users/Administrator/AppData/Local/Temp/picturecompress_2021112316274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AppData/Local/Temp/picturecompress_20211123162747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4"/>
        </w:rPr>
        <w:t>邱尉宁老师  生产管理实战专家</w:t>
      </w:r>
    </w:p>
    <w:p>
      <w:pPr>
        <w:spacing w:line="4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19年资深工厂管理经验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国家高级企业教练师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恒力机械设备有限公司精益生产顾问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曾任：</w:t>
      </w:r>
      <w:r>
        <w:rPr>
          <w:rFonts w:hint="eastAsia" w:ascii="宋体" w:hAnsi="宋体" w:eastAsia="宋体" w:cs="宋体"/>
          <w:sz w:val="24"/>
        </w:rPr>
        <w:t>上海鼎讯电子（台资上市） | 项目经理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曾任：</w:t>
      </w:r>
      <w:r>
        <w:rPr>
          <w:rFonts w:hint="eastAsia" w:ascii="宋体" w:hAnsi="宋体" w:eastAsia="宋体" w:cs="宋体"/>
          <w:sz w:val="24"/>
        </w:rPr>
        <w:t>华勤技术股份（大型民营企业） | 生产总监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曾任：</w:t>
      </w:r>
      <w:r>
        <w:rPr>
          <w:rFonts w:hint="eastAsia" w:ascii="宋体" w:hAnsi="宋体" w:eastAsia="宋体" w:cs="宋体"/>
          <w:sz w:val="24"/>
        </w:rPr>
        <w:t>东莞华贝电子（中国民营500强） | 筹建办主任、物流部/品质部总监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擅长领域：</w:t>
      </w:r>
      <w:r>
        <w:rPr>
          <w:rFonts w:hint="eastAsia" w:ascii="宋体" w:hAnsi="宋体" w:eastAsia="宋体" w:cs="宋体"/>
          <w:sz w:val="24"/>
        </w:rPr>
        <w:t>现场管理/生产管理/班组长/5S管理/安全生产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——个人理念：</w:t>
      </w:r>
      <w:r>
        <w:rPr>
          <w:rFonts w:hint="eastAsia" w:ascii="宋体" w:hAnsi="宋体" w:eastAsia="宋体" w:cs="宋体"/>
          <w:sz w:val="24"/>
        </w:rPr>
        <w:t>国内大多数企业在学习实践精益生产的过程中，只是学其形，而未学其神，所以很多工作只是为做而做，结果常常不尽人意。企业要做好降本增效的精益第一步，就必须深入学习并理解精益生产的核心思想，以精益生产思想为主导，精益生产工具为辅助，才能真正把精益生产做好，把管理做好。</w:t>
      </w:r>
    </w:p>
    <w:p>
      <w:pPr>
        <w:spacing w:line="480" w:lineRule="exact"/>
        <w:rPr>
          <w:rFonts w:ascii="宋体" w:hAnsi="宋体" w:eastAsia="宋体" w:cs="宋体"/>
          <w:b/>
          <w:bCs/>
          <w:color w:val="C00000"/>
          <w:sz w:val="24"/>
        </w:rPr>
      </w:pPr>
      <w:bookmarkStart w:id="0" w:name="OLE_LINK1"/>
      <w:r>
        <w:rPr>
          <w:rFonts w:hint="eastAsia" w:ascii="宋体" w:hAnsi="宋体" w:eastAsia="宋体" w:cs="宋体"/>
          <w:b/>
          <w:bCs/>
          <w:color w:val="C00000"/>
          <w:sz w:val="24"/>
        </w:rPr>
        <w:t>28个生产项目管理，把握全局提升资源配置率</w:t>
      </w:r>
      <w:bookmarkEnd w:id="0"/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</w:rPr>
      </w:pPr>
      <w:r>
        <w:rPr>
          <w:rFonts w:hint="eastAsia" w:ascii="宋体" w:hAnsi="宋体" w:eastAsia="宋体" w:cs="宋体"/>
          <w:color w:val="C00000"/>
          <w:sz w:val="24"/>
          <w:szCs w:val="32"/>
        </w:rPr>
        <w:t>——</w:t>
      </w:r>
      <w:r>
        <w:rPr>
          <w:rFonts w:hint="eastAsia" w:ascii="宋体" w:hAnsi="宋体" w:eastAsia="宋体" w:cs="宋体"/>
          <w:sz w:val="24"/>
        </w:rPr>
        <w:t>在华贝电子任职期间主导与华为、比亚迪、富士康、东芝、西门子等大型企业合作的生产项目，规范作业手法，精细化运营提升了16%的生产效率，</w:t>
      </w:r>
      <w:r>
        <w:rPr>
          <w:rFonts w:hint="eastAsia" w:ascii="宋体" w:hAnsi="宋体" w:eastAsia="宋体" w:cs="宋体"/>
          <w:b/>
          <w:color w:val="1F4E79"/>
          <w:sz w:val="24"/>
        </w:rPr>
        <w:t>每月量产数十万，年产值突破3亿元，每年节约成本4000+万元。</w:t>
      </w:r>
    </w:p>
    <w:p>
      <w:pPr>
        <w:spacing w:line="480" w:lineRule="exact"/>
        <w:rPr>
          <w:rFonts w:ascii="宋体" w:hAnsi="宋体" w:eastAsia="宋体" w:cs="宋体"/>
          <w:b/>
          <w:bCs/>
          <w:color w:val="C00000"/>
          <w:sz w:val="24"/>
        </w:rPr>
      </w:pPr>
      <w:r>
        <w:rPr>
          <w:rFonts w:hint="eastAsia" w:ascii="宋体" w:hAnsi="宋体" w:eastAsia="宋体" w:cs="宋体"/>
          <w:b/>
          <w:bCs/>
          <w:color w:val="C00000"/>
          <w:sz w:val="24"/>
        </w:rPr>
        <w:t>3个工厂指导建立，统筹协调推动可持续发展</w:t>
      </w: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</w:rPr>
      </w:pPr>
      <w:r>
        <w:rPr>
          <w:rFonts w:hint="eastAsia" w:ascii="宋体" w:hAnsi="宋体" w:eastAsia="宋体" w:cs="宋体"/>
          <w:color w:val="C00000"/>
          <w:sz w:val="24"/>
          <w:szCs w:val="32"/>
        </w:rPr>
        <w:t>——</w:t>
      </w:r>
      <w:r>
        <w:rPr>
          <w:rFonts w:hint="eastAsia" w:ascii="宋体" w:hAnsi="宋体" w:eastAsia="宋体" w:cs="宋体"/>
          <w:sz w:val="24"/>
        </w:rPr>
        <w:t>指导澳门咀香园和华贝电子（珠海、东莞）建厂，并在10年筹建东莞华贝科技，主导园区规划建设、生产管理、</w:t>
      </w:r>
      <w:r>
        <w:rPr>
          <w:rFonts w:hint="eastAsia" w:ascii="宋体" w:hAnsi="宋体" w:eastAsia="宋体" w:cs="宋体"/>
          <w:sz w:val="24"/>
          <w:szCs w:val="32"/>
        </w:rPr>
        <w:t>员工招聘</w:t>
      </w:r>
      <w:r>
        <w:rPr>
          <w:rFonts w:hint="eastAsia" w:ascii="宋体" w:hAnsi="宋体" w:eastAsia="宋体" w:cs="宋体"/>
          <w:sz w:val="24"/>
        </w:rPr>
        <w:t>等日常管理，</w:t>
      </w:r>
      <w:r>
        <w:rPr>
          <w:rFonts w:hint="eastAsia" w:ascii="宋体" w:hAnsi="宋体" w:eastAsia="宋体" w:cs="宋体"/>
          <w:b/>
          <w:color w:val="1F4E79"/>
          <w:sz w:val="24"/>
        </w:rPr>
        <w:t>员工突破万人，荣居2021年中国民营企业500强第291位，2021年中国制造业民营企业500强中荣居第166位。</w:t>
      </w:r>
    </w:p>
    <w:p>
      <w:pPr>
        <w:spacing w:line="48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授课风格：</w:t>
      </w:r>
    </w:p>
    <w:p>
      <w:pPr>
        <w:spacing w:line="48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color w:val="C00000"/>
          <w:sz w:val="24"/>
        </w:rPr>
        <w:t xml:space="preserve">→ </w:t>
      </w:r>
      <w:r>
        <w:rPr>
          <w:rFonts w:hint="eastAsia" w:ascii="宋体" w:hAnsi="宋体" w:eastAsia="宋体" w:cs="宋体"/>
          <w:b/>
          <w:bCs/>
          <w:sz w:val="24"/>
        </w:rPr>
        <w:t>务实笃行：</w:t>
      </w:r>
      <w:r>
        <w:rPr>
          <w:rFonts w:hint="eastAsia" w:ascii="宋体" w:hAnsi="宋体" w:eastAsia="宋体" w:cs="宋体"/>
          <w:sz w:val="24"/>
        </w:rPr>
        <w:t>对学习内容从</w:t>
      </w:r>
      <w:r>
        <w:rPr>
          <w:rFonts w:ascii="宋体" w:hAnsi="宋体" w:eastAsia="宋体" w:cs="宋体"/>
          <w:sz w:val="24"/>
        </w:rPr>
        <w:t>系统性角度讲解，</w:t>
      </w:r>
      <w:r>
        <w:rPr>
          <w:rFonts w:hint="eastAsia" w:ascii="宋体" w:hAnsi="宋体" w:eastAsia="宋体" w:cs="宋体"/>
          <w:sz w:val="24"/>
        </w:rPr>
        <w:t>打开处理问题的高格局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color w:val="C00000"/>
          <w:sz w:val="24"/>
        </w:rPr>
        <w:t xml:space="preserve">→ </w:t>
      </w:r>
      <w:r>
        <w:rPr>
          <w:rFonts w:ascii="宋体" w:hAnsi="宋体" w:eastAsia="宋体" w:cs="宋体"/>
          <w:b/>
          <w:bCs/>
          <w:sz w:val="24"/>
        </w:rPr>
        <w:t>基于实战</w:t>
      </w:r>
      <w:r>
        <w:rPr>
          <w:rFonts w:hint="eastAsia" w:ascii="宋体" w:hAnsi="宋体" w:eastAsia="宋体" w:cs="宋体"/>
          <w:b/>
          <w:bCs/>
          <w:sz w:val="24"/>
        </w:rPr>
        <w:t>：</w:t>
      </w:r>
      <w:r>
        <w:rPr>
          <w:rFonts w:hint="eastAsia" w:ascii="宋体" w:hAnsi="宋体" w:eastAsia="宋体" w:cs="宋体"/>
          <w:sz w:val="24"/>
        </w:rPr>
        <w:t>现场指导学员打造工具</w:t>
      </w:r>
      <w:r>
        <w:rPr>
          <w:rFonts w:ascii="宋体" w:hAnsi="宋体" w:eastAsia="宋体" w:cs="宋体"/>
          <w:sz w:val="24"/>
        </w:rPr>
        <w:t>手册</w:t>
      </w:r>
      <w:r>
        <w:rPr>
          <w:rFonts w:hint="eastAsia" w:ascii="宋体" w:hAnsi="宋体" w:eastAsia="宋体" w:cs="宋体"/>
          <w:sz w:val="24"/>
        </w:rPr>
        <w:t>，系统化规范化理解知识点</w:t>
      </w:r>
    </w:p>
    <w:p>
      <w:pPr>
        <w:spacing w:line="4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color w:val="C00000"/>
          <w:sz w:val="24"/>
        </w:rPr>
        <w:t xml:space="preserve">→ </w:t>
      </w:r>
      <w:r>
        <w:rPr>
          <w:rFonts w:hint="eastAsia" w:ascii="宋体" w:hAnsi="宋体" w:eastAsia="宋体" w:cs="宋体"/>
          <w:b/>
          <w:bCs/>
          <w:sz w:val="24"/>
        </w:rPr>
        <w:t>知行合一：</w:t>
      </w:r>
      <w:r>
        <w:rPr>
          <w:rFonts w:hint="eastAsia" w:ascii="宋体" w:hAnsi="宋体" w:eastAsia="宋体" w:cs="宋体"/>
          <w:sz w:val="24"/>
        </w:rPr>
        <w:t>思想先行的授课理念，教练式辅导</w:t>
      </w:r>
    </w:p>
    <w:p>
      <w:pPr>
        <w:jc w:val="center"/>
        <w:rPr>
          <w:rFonts w:hint="default" w:ascii="黑体" w:eastAsia="黑体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hAnsiTheme="minorHAnsi" w:cstheme="minorBidi"/>
          <w:kern w:val="2"/>
          <w:sz w:val="32"/>
          <w:szCs w:val="32"/>
          <w:lang w:val="en-US" w:eastAsia="zh-CN" w:bidi="ar-SA"/>
        </w:rPr>
        <w:t>培训内容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  <w:highlight w:val="none"/>
        </w:rPr>
        <w:t>课程背景：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班组长是企业最基层的管理人员，直接带领一线员工为企业创造生产价值，班组长能力的强弱决定了整个班组战斗力的强弱，最终对企业竞争力产生较大影响。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班组长的选拔主要来自一线优秀员工，拥有丰富的经验、聪明的头脑和认真的态度，但是因为缺乏在管理技能方面的系统性训练，从而影响其能力的发挥和整个班组的价值体现。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课程根据制造型企业现场管理的实际情况，提炼出以“目标清晰、全员参与、站高一线、持续纠正”为核心思想的金牌班组长管理提升模型，并在课堂上通过理论讲解、现场互动和模拟实战，让员工明白“什么叫合格的班组长，为什么班组长要有这样的能力和如何拥有这样的能力”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有效提升班组长基础管理技能和学习能力，推动班组战斗力持续提升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，为企业实现更大价值。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  <w:highlight w:val="none"/>
          <w:lang w:val="en-US" w:eastAsia="zh-CN"/>
        </w:rPr>
        <w:t>课程收益：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● 强化现场突发事件处理能力，掌握班组长基本工作技能及自学能力；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● 做好现场管理与持续改善，学会精益生产的持续纠正推进手法；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● 选拔和培养优秀一线员工，提升班组整体战斗力；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● 建立与一线员工之间的欣赏、付出与信任，打造金牌团队；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● 清晰自己工作目标与工作职责，妥善做好工作准备和工作记录；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●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掌握对精益生产核心思想的理解和工作技能，有效提升班组价值体现。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none"/>
          <w:lang w:val="en-US" w:eastAsia="zh-CN" w:bidi="ar-SA"/>
        </w:rPr>
        <w:t>第一讲：岗位价值——班组长的角色认知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一、班组长的位置与方向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企业价值直接创造者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互动：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我们是怎么成为班组长的？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 金牌班组长必备能力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互动：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大家认为一个好的班组长应该是怎样的？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highlight w:val="none"/>
          <w:lang w:val="en-US" w:eastAsia="zh-CN"/>
        </w:rPr>
        <w:t>二、班组长的重要性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优秀企业的基础骨干力量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一线员工的榜样与指挥官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 班组长优劣影响企业成败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none"/>
          <w:lang w:val="en-US" w:eastAsia="zh-CN" w:bidi="ar-SA"/>
        </w:rPr>
        <w:t>第二讲：生产管理的心定笃行让精益落地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一、找到工作的改进方向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梳理每天的例行工作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总结当前工作的收获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挖掘未来的工作目标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二、生产管理的“定”与“行”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定与行的关系：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心要定，行要快；心不定，行不顺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 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定——践行“精益生产”核心思想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2. 快行——灵活运用精益生产管理工具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宋体" w:hAnsi="宋体" w:eastAsia="宋体" w:cs="宋体"/>
          <w:b/>
          <w:bCs/>
          <w:color w:val="C55A11" w:themeColor="accent2" w:themeShade="BF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highlight w:val="none"/>
          <w:lang w:val="en-US" w:eastAsia="zh-CN"/>
        </w:rPr>
        <w:t>三、推行精益生产管理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指导思想：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目标清晰→全员参与→站高一线→持续纠正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目标清晰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highlight w:val="none"/>
          <w:lang w:val="en-US" w:eastAsia="zh-CN"/>
        </w:rPr>
        <w:t>：排除外在干扰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1）找到产生干扰的原因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2）由真我价值确定目标方向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3）通过聚焦和主动锁定目标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 全员参与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highlight w:val="none"/>
          <w:lang w:val="en-US" w:eastAsia="zh-CN"/>
        </w:rPr>
        <w:t>：建立积极主动的班组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1）认识团队统一的力量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2）激励授权并树立信心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案例：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1）肥皂厂的包装设备问题解决；2）伯父与侄子在家族中的地位之“争”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 站高一线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提升班组凝聚力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1）提升做决策的思想高度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2）全力支持员工学习提升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视频：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《唐山大地震》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案例：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当下属员工工资高过领导……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 持续纠正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保证班组战斗力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1）打破固有思维模式，形成新的创造力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2）不断学习与思考，持续提升工作能力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互动：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谁能双脱手骑自行车？你能骑多远；2）用不重复的方法实现A点移动到B点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none"/>
          <w:lang w:val="en-US" w:eastAsia="zh-CN" w:bidi="ar-SA"/>
        </w:rPr>
        <w:t>第三讲：班组长的班组管理技能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/>
          <w:bCs/>
          <w:color w:val="C55A11" w:themeColor="accent2" w:themeShade="BF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技能一：</w:t>
      </w: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highlight w:val="none"/>
          <w:lang w:val="en-US" w:eastAsia="zh-CN"/>
        </w:rPr>
        <w:t>生产要素4M1E管理能力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 人——操作者管理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 机——设备管理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 料——物料管理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 法——作业方法管理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 环——作业环境管理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 4M变更管理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1）分析变更原因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宋体" w:hAnsi="宋体" w:eastAsia="宋体" w:cs="宋体"/>
          <w:b/>
          <w:bCs/>
          <w:color w:val="C55A11" w:themeColor="accent2" w:themeShade="BF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2）明确变更推进程序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技能二：工作计划管理能力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班组目标制定（目标的设定与分解）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 班组目标实现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1）作业计划编制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2）计划执行控制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3）计划变更处理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4）目标差距分析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工作布置管理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1）分配工作任务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2）安排紧急生产任务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 工作督导管理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1）生产进度跟进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2）生产作业指导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3）处理计划延误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4）处理生产异常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技能三：团队建设能力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1. 员工培养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1）新员工培养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2）多能工培养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3）技术尖子培养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2. 有效沟通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1）正式沟通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2）非正式沟通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 有效激励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1）表扬和奖励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2）批评和惩罚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《多能工认证计划》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技能四：设备使用与维护管理能力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 设备使用能力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1）设备的维护和保养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2）合理安排设备负荷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3）定人定机负责制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 设备维护能力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1）设备点检工作的安排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《设备维护保养点检表》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2）设备润滑五定：定人/定期/定点/定质/定量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3）设备三级保养制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《设备维护保养作业指导书》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4）开展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设备故障处理及应急预案演练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 工具管理能力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1）规范工具的领用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2）监管工具的使用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3）实施工具的整顿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none"/>
          <w:lang w:val="en-US" w:eastAsia="zh-CN" w:bidi="ar-SA"/>
        </w:rPr>
        <w:t>第四讲：班组长的生产管理技能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技能一：班组物料管理能力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 物料与成品的领用与入库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1）明确物料领取定额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《物料领用单》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2）明确物料或成品入库数量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《入库单》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 物料的搬运存储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1）物料搬运管理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2）物料定置管理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3）物料标识管理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 物料的使用管理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1）物料使用前检查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2）物料的现场摆放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3）物料的消耗控制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4）生产废料的处理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技能二：质量管理能力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 制程质量三检制：自检、互检和专检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 质量保证的“三不”原则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1）不接受不合格品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2）不制造不合格品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3）不流出不合格品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 不合格品的判断与处理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 安灯（按灯、暗灯）机制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案例：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丰田的安灯机制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技能三：成本管理能力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成本控制的两个方向：开源、节流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2. 物料成本管理：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原材料、辅助材料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3. 质量成本控制：预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防、鉴定、损失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4. 人员成本控制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1）标准工时的设定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2）严格控制加班费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3）处理离职与辞退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5. 消除现场浪费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1）消除等待浪费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2）消除搬运浪费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3）消除动作浪费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4）消除库存浪费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5）消除加工浪费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6）消除不良品浪费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7）消除过多（早）制造浪费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1F4E79"/>
          <w:kern w:val="2"/>
          <w:sz w:val="24"/>
          <w:szCs w:val="24"/>
          <w:highlight w:val="none"/>
          <w:lang w:val="en-US" w:eastAsia="zh-CN" w:bidi="ar-SA"/>
        </w:rPr>
        <w:t>第五讲：班组长的环境管理技能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技能一：5S管理能力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5S导入前期准备：宣传与培训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 5S的五个基本技能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1）整理：把不需要的东西清理出生产线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整顿：把常用工具和设备精准定位和目视化管理，确保随时使用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清扫：清扫工作区域，保证环境的干净整洁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清洁（标准化）：将所有的整理、整顿和清扫各环节制定标准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素养：将5S工作当做一种习惯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互动：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通过奶茶店案例，设定现场5S管理的方法。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《5S看板》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  <w:lang w:val="en-US" w:eastAsia="zh-CN"/>
        </w:rPr>
        <w:t>技能二：安全管理能力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 安全教育培训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1）新员工三级安全教育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2）特种作业安全教育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3）转岗复工人员安全教育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 作业安全管理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1）警告标识与危险源管理标识牌的制作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用电作业安全规范与应急预案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机械作业安全规范与应急预案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明火作业安全规范与应急预案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高处作业安全规范与应急预案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密闭空间作业安全规范与应急预案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高低温作业安全规范与应急预案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 安全事故预防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1）落实安全生产确认制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2）落实安全互保联保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3）开展危险预知活动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4）消除习惯性违章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5）预防职业病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 安全事故处理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1）安全事故报告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2）安全事故应急处理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总结</w:t>
      </w:r>
    </w:p>
    <w:p>
      <w:pPr>
        <w:pStyle w:val="7"/>
        <w:ind w:left="0" w:leftChars="0" w:firstLine="0" w:firstLineChars="0"/>
        <w:jc w:val="both"/>
        <w:rPr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YWEwNzMzMGZmMzQ1Mzk3NGIwM2VkNDM2ZmQwODEifQ=="/>
  </w:docVars>
  <w:rsids>
    <w:rsidRoot w:val="00000000"/>
    <w:rsid w:val="01555A4D"/>
    <w:rsid w:val="058D14E6"/>
    <w:rsid w:val="063F7255"/>
    <w:rsid w:val="0BE136A2"/>
    <w:rsid w:val="0CF763EE"/>
    <w:rsid w:val="0FAB7B27"/>
    <w:rsid w:val="1F6B2DBF"/>
    <w:rsid w:val="220B6281"/>
    <w:rsid w:val="29906EA7"/>
    <w:rsid w:val="2B8C79C6"/>
    <w:rsid w:val="2E757171"/>
    <w:rsid w:val="322B10FE"/>
    <w:rsid w:val="33F97BC3"/>
    <w:rsid w:val="34E12B3B"/>
    <w:rsid w:val="369E4A52"/>
    <w:rsid w:val="3DFC2D17"/>
    <w:rsid w:val="41BF0DAC"/>
    <w:rsid w:val="4AED2B52"/>
    <w:rsid w:val="58515970"/>
    <w:rsid w:val="58E92D55"/>
    <w:rsid w:val="5E99597B"/>
    <w:rsid w:val="5FA36B86"/>
    <w:rsid w:val="632135BD"/>
    <w:rsid w:val="65D55389"/>
    <w:rsid w:val="67D51DB4"/>
    <w:rsid w:val="6C792A11"/>
    <w:rsid w:val="6CE25C7F"/>
    <w:rsid w:val="70005F95"/>
    <w:rsid w:val="73723B3C"/>
    <w:rsid w:val="73F52D27"/>
    <w:rsid w:val="75477375"/>
    <w:rsid w:val="75FE1E21"/>
    <w:rsid w:val="771C2FC2"/>
    <w:rsid w:val="7D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60" w:lineRule="auto"/>
    </w:pPr>
    <w:rPr>
      <w:rFonts w:ascii="宋体"/>
      <w:sz w:val="24"/>
      <w:lang w:val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3894</Words>
  <Characters>4021</Characters>
  <Lines>0</Lines>
  <Paragraphs>0</Paragraphs>
  <TotalTime>0</TotalTime>
  <ScaleCrop>false</ScaleCrop>
  <LinksUpToDate>false</LinksUpToDate>
  <CharactersWithSpaces>4090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2022-05-16T09:58:00Z</dcterms:created>
  <dc:creator>admin</dc:creator>
  <cp:lastModifiedBy>Lenovo</cp:lastModifiedBy>
  <dcterms:modified xsi:type="dcterms:W3CDTF">2022-06-10T04:35:49Z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DC1B8CF25D8445B9A00815087A834858</vt:lpwstr>
  </property>
</Properties>
</file>